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B2" w:rsidRPr="00CD6DB2" w:rsidRDefault="00CD6DB2" w:rsidP="00CD6DB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6DB2">
        <w:rPr>
          <w:rFonts w:ascii="Times New Roman" w:hAnsi="Times New Roman" w:cs="Times New Roman"/>
          <w:b/>
          <w:sz w:val="28"/>
          <w:szCs w:val="28"/>
          <w:lang w:val="kk-KZ"/>
        </w:rPr>
        <w:t>«7М02309 – Әдебиеттану» білім беру бағдарламасы</w:t>
      </w:r>
    </w:p>
    <w:p w:rsidR="00CD6DB2" w:rsidRDefault="00CD6DB2" w:rsidP="00F438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142E" w:rsidRDefault="00C77AAC" w:rsidP="00F438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381F" w:rsidRPr="00F4381F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F4381F" w:rsidRPr="00F4381F">
        <w:rPr>
          <w:rFonts w:ascii="Times New Roman" w:hAnsi="Times New Roman" w:cs="Times New Roman"/>
          <w:b/>
          <w:sz w:val="28"/>
          <w:szCs w:val="28"/>
          <w:lang w:val="kk-KZ"/>
        </w:rPr>
        <w:t>Әдебиеттану мен фольклористиканың әдіснамал</w:t>
      </w:r>
      <w:bookmarkStart w:id="0" w:name="_GoBack"/>
      <w:bookmarkEnd w:id="0"/>
      <w:r w:rsidR="00F4381F" w:rsidRPr="00F4381F">
        <w:rPr>
          <w:rFonts w:ascii="Times New Roman" w:hAnsi="Times New Roman" w:cs="Times New Roman"/>
          <w:b/>
          <w:sz w:val="28"/>
          <w:szCs w:val="28"/>
          <w:lang w:val="kk-KZ"/>
        </w:rPr>
        <w:t>ық мәселелері</w:t>
      </w:r>
      <w:r w:rsidR="00F4381F" w:rsidRPr="00F438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  <w:r w:rsidR="00F4381F" w:rsidRPr="00F438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</w:t>
      </w:r>
      <w:r w:rsidR="00FC142E" w:rsidRPr="005D1F32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A7E3F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A7E3F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Pr="00FA7E3F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A7E3F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A7E3F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A7E3F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E3F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A7E3F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7E3F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7E3F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7E3F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A7E3F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E6B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3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A7E3F" w:rsidRDefault="00FA7E3F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  <w:r w:rsidR="00922F5D" w:rsidRPr="00FA7E3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FA7E3F" w:rsidRPr="00FA7E3F" w:rsidRDefault="009E6BAE" w:rsidP="00FA7E3F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1. </w:t>
            </w:r>
            <w:r w:rsidRPr="00FA7E3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Pr="00FA7E3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922F5D" w:rsidRPr="00FA7E3F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A7E3F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FA7E3F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:rsidR="004036C7" w:rsidRPr="00FA7E3F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Pr="00FA7E3F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A7E3F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A7E3F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A7E3F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A7E3F">
              <w:rPr>
                <w:sz w:val="24"/>
                <w:szCs w:val="24"/>
                <w:lang w:val="kk-KZ"/>
              </w:rPr>
              <w:t>(</w:t>
            </w:r>
            <w:r w:rsidR="004C405B" w:rsidRPr="00FA7E3F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A7E3F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E6B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A7E3F" w:rsidRDefault="00FA7E3F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:rsidR="00922F5D" w:rsidRPr="00FA7E3F" w:rsidRDefault="009E6BAE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МӨЖ - 2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 оқытудың </w:t>
            </w:r>
            <w:r w:rsidRPr="00FA7E3F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Pr="00FA7E3F" w:rsidRDefault="00922F5D" w:rsidP="00FA7E3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Pr="00FA7E3F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Pr="00FA7E3F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Pr="00FA7E3F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A7E3F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7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F" w:rsidRPr="00FA7E3F" w:rsidRDefault="00FA7E3F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:rsidR="009E6BAE" w:rsidRPr="00FA7E3F" w:rsidRDefault="009E6BAE" w:rsidP="009E6BAE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-3. </w:t>
            </w:r>
            <w:r w:rsidRPr="00FA7E3F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 xml:space="preserve">Әдебиеттанудағы жаңа әдіс-тәсілдер жүйесі. </w:t>
            </w:r>
          </w:p>
          <w:p w:rsidR="009E6BAE" w:rsidRPr="00FA7E3F" w:rsidRDefault="009E6BAE" w:rsidP="009E6BA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(Талдау, презентация) </w:t>
            </w:r>
            <w:r w:rsidRPr="00FA7E3F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9E6BAE" w:rsidRPr="00FA7E3F" w:rsidRDefault="009E6BAE" w:rsidP="009E6BAE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C142E" w:rsidRPr="00FA7E3F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A7E3F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10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3F" w:rsidRPr="00FA7E3F" w:rsidRDefault="00FA7E3F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:rsidR="009E6BAE" w:rsidRPr="00FA7E3F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E6BAE" w:rsidRPr="00FA7E3F">
              <w:rPr>
                <w:rFonts w:ascii="Times New Roman" w:hAnsi="Times New Roman" w:cs="Times New Roman"/>
                <w:b/>
                <w:lang w:val="kk-KZ"/>
              </w:rPr>
              <w:t xml:space="preserve">МӨЖ – 4. </w:t>
            </w:r>
            <w:r w:rsidR="009E6BAE" w:rsidRPr="00FA7E3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тиімді жолдары.  (Талдау, презентация)</w:t>
            </w:r>
          </w:p>
          <w:p w:rsidR="009E6BAE" w:rsidRPr="00FA7E3F" w:rsidRDefault="009E6BAE" w:rsidP="00922F5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C142E" w:rsidRPr="00FA7E3F" w:rsidRDefault="00FC142E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A7E3F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22F5D"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RPr="00FA7E3F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F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A7E3F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 xml:space="preserve">МОӨЖ – 5 </w:t>
            </w:r>
          </w:p>
          <w:p w:rsidR="00FA7E3F" w:rsidRPr="00FA7E3F" w:rsidRDefault="00FA7E3F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 w:rsidRPr="00FA7E3F">
              <w:rPr>
                <w:rFonts w:ascii="Times New Roman" w:hAnsi="Times New Roman" w:cs="Times New Roman"/>
                <w:b/>
                <w:lang w:val="kk-KZ"/>
              </w:rPr>
              <w:t xml:space="preserve"> 5. </w:t>
            </w:r>
            <w:r w:rsidRPr="00FA7E3F">
              <w:rPr>
                <w:rFonts w:ascii="Times New Roman" w:hAnsi="Times New Roman" w:cs="Times New Roman"/>
                <w:lang w:val="kk-KZ"/>
              </w:rPr>
              <w:t>Қазақ әдебиетінің жаңа бағыттары.  (Сараптамалық талдау, өздік жұмыс)</w:t>
            </w:r>
          </w:p>
          <w:p w:rsidR="00FC142E" w:rsidRPr="00FA7E3F" w:rsidRDefault="00FC142E" w:rsidP="00FA7E3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 xml:space="preserve">Нақты критерийлер бойыша объективті бағалау. Формативтік бағалау, Өзін-өзі бағалау; Өзара </w:t>
            </w:r>
            <w:r w:rsidRPr="00FA7E3F">
              <w:rPr>
                <w:rFonts w:ascii="Times New Roman" w:hAnsi="Times New Roman" w:cs="Times New Roman"/>
                <w:lang w:val="kk-KZ" w:eastAsia="ar-SA"/>
              </w:rPr>
              <w:lastRenderedPageBreak/>
              <w:t>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922F5D"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A7E3F" w:rsidRDefault="00FA7E3F" w:rsidP="00FC142E">
      <w:pPr>
        <w:pStyle w:val="21"/>
        <w:rPr>
          <w:sz w:val="24"/>
          <w:szCs w:val="24"/>
          <w:lang w:val="kk-KZ"/>
        </w:rPr>
      </w:pPr>
    </w:p>
    <w:p w:rsidR="00FC142E" w:rsidRPr="00FA7E3F" w:rsidRDefault="00FC142E" w:rsidP="00FC142E">
      <w:pPr>
        <w:pStyle w:val="21"/>
        <w:rPr>
          <w:sz w:val="24"/>
          <w:szCs w:val="24"/>
          <w:lang w:val="kk-KZ"/>
        </w:rPr>
      </w:pPr>
      <w:r w:rsidRPr="00FA7E3F"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4F21FF" w:rsidRPr="004F21FF" w:rsidRDefault="004F21FF" w:rsidP="004F21FF">
      <w:pPr>
        <w:rPr>
          <w:rFonts w:ascii="Times New Roman" w:hAnsi="Times New Roman" w:cs="Times New Roman"/>
          <w:b/>
          <w:lang w:val="kk-KZ"/>
        </w:rPr>
      </w:pPr>
      <w:r w:rsidRPr="004F21FF">
        <w:rPr>
          <w:rFonts w:ascii="Times New Roman" w:hAnsi="Times New Roman" w:cs="Times New Roman"/>
          <w:b/>
          <w:lang w:val="kk-KZ"/>
        </w:rPr>
        <w:t>Әдебиет:</w:t>
      </w:r>
    </w:p>
    <w:p w:rsidR="004F21FF" w:rsidRPr="004F21FF" w:rsidRDefault="004F21FF" w:rsidP="004F21FF">
      <w:pPr>
        <w:rPr>
          <w:rFonts w:ascii="Times New Roman" w:hAnsi="Times New Roman" w:cs="Times New Roman"/>
          <w:lang w:val="kk-KZ"/>
        </w:rPr>
      </w:pPr>
      <w:r w:rsidRPr="004F21FF">
        <w:rPr>
          <w:rFonts w:ascii="Times New Roman" w:hAnsi="Times New Roman" w:cs="Times New Roman"/>
          <w:lang w:val="kk-KZ"/>
        </w:rPr>
        <w:t>Негізгі:</w:t>
      </w:r>
    </w:p>
    <w:p w:rsidR="004F21FF" w:rsidRPr="004F21FF" w:rsidRDefault="004F21FF" w:rsidP="004F21F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21FF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4F21FF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4F21FF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kk-KZ"/>
        </w:rPr>
      </w:pPr>
      <w:r w:rsidRPr="004F21FF">
        <w:rPr>
          <w:rFonts w:ascii="Times New Roman" w:hAnsi="Times New Roman" w:cs="Times New Roman"/>
          <w:color w:val="000000"/>
          <w:lang w:val="kk-KZ"/>
        </w:rPr>
        <w:t>2. Қазіргі қазақ әдебиеті: ұжымдық монография / Авторлар ұжымы. – Алматы: Қазақ университеті, 2021. – 353 б.</w:t>
      </w:r>
    </w:p>
    <w:p w:rsidR="004F21FF" w:rsidRPr="004F21FF" w:rsidRDefault="004F21FF" w:rsidP="00CB08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ca-ES"/>
        </w:rPr>
      </w:pPr>
      <w:r w:rsidRPr="004F21FF">
        <w:rPr>
          <w:rFonts w:ascii="Times New Roman" w:hAnsi="Times New Roman" w:cs="Times New Roman"/>
          <w:color w:val="000000"/>
          <w:lang w:val="kk-KZ"/>
        </w:rPr>
        <w:t xml:space="preserve">3. Дадебаев Ж. Қазақ әдебиетінің тарихы. – Алматы: Қазақ университеті, 2021 </w:t>
      </w:r>
      <w:r w:rsidRPr="004F21FF">
        <w:rPr>
          <w:rFonts w:ascii="Times New Roman" w:hAnsi="Times New Roman" w:cs="Times New Roman"/>
          <w:lang w:val="kk-KZ"/>
        </w:rPr>
        <w:t xml:space="preserve">4. </w:t>
      </w:r>
      <w:r w:rsidRPr="004F21FF">
        <w:rPr>
          <w:rFonts w:ascii="Times New Roman" w:hAnsi="Times New Roman" w:cs="Times New Roman"/>
          <w:lang w:val="ca-ES"/>
        </w:rPr>
        <w:t>Бітібаева Қ. Әдебиет пәнін оқытудың тиімді жолдары. (Мұғалімдерге арналған көмекші құрал) – Алматы: Рауан, 2015. –200 б.</w:t>
      </w:r>
    </w:p>
    <w:p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 xml:space="preserve">5. </w:t>
      </w:r>
      <w:proofErr w:type="spellStart"/>
      <w:r w:rsidRPr="004F21FF">
        <w:rPr>
          <w:sz w:val="24"/>
          <w:szCs w:val="24"/>
        </w:rPr>
        <w:t>Жұмақаева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  <w:r w:rsidRPr="004F21FF">
        <w:rPr>
          <w:sz w:val="24"/>
          <w:szCs w:val="24"/>
        </w:rPr>
        <w:t>Д</w:t>
      </w:r>
      <w:r w:rsidRPr="004F21FF">
        <w:rPr>
          <w:sz w:val="24"/>
          <w:szCs w:val="24"/>
          <w:lang w:val="ca-ES"/>
        </w:rPr>
        <w:t xml:space="preserve">. 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әдебиетін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оқыту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әдістемесі</w:t>
      </w:r>
      <w:proofErr w:type="spellEnd"/>
      <w:r w:rsidRPr="004F21FF">
        <w:rPr>
          <w:sz w:val="24"/>
          <w:szCs w:val="24"/>
          <w:lang w:val="ca-ES"/>
        </w:rPr>
        <w:t>, «</w:t>
      </w:r>
      <w:proofErr w:type="spellStart"/>
      <w:r w:rsidRPr="004F21FF">
        <w:rPr>
          <w:sz w:val="24"/>
          <w:szCs w:val="24"/>
        </w:rPr>
        <w:t>Қыздар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университеті</w:t>
      </w:r>
      <w:proofErr w:type="spellEnd"/>
      <w:r w:rsidRPr="004F21FF">
        <w:rPr>
          <w:sz w:val="24"/>
          <w:szCs w:val="24"/>
          <w:lang w:val="ca-ES"/>
        </w:rPr>
        <w:t xml:space="preserve">» </w:t>
      </w:r>
      <w:proofErr w:type="spellStart"/>
      <w:r w:rsidRPr="004F21FF">
        <w:rPr>
          <w:sz w:val="24"/>
          <w:szCs w:val="24"/>
        </w:rPr>
        <w:t>баспасы</w:t>
      </w:r>
      <w:proofErr w:type="spellEnd"/>
      <w:r w:rsidRPr="004F21FF">
        <w:rPr>
          <w:sz w:val="24"/>
          <w:szCs w:val="24"/>
          <w:lang w:val="ca-ES"/>
        </w:rPr>
        <w:t xml:space="preserve">, – </w:t>
      </w:r>
      <w:proofErr w:type="spellStart"/>
      <w:r w:rsidRPr="004F21FF">
        <w:rPr>
          <w:sz w:val="24"/>
          <w:szCs w:val="24"/>
        </w:rPr>
        <w:t>Алматы</w:t>
      </w:r>
      <w:proofErr w:type="spellEnd"/>
      <w:r w:rsidRPr="004F21FF">
        <w:rPr>
          <w:sz w:val="24"/>
          <w:szCs w:val="24"/>
          <w:lang w:val="ca-ES"/>
        </w:rPr>
        <w:t xml:space="preserve"> 2020. - 214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</w:p>
    <w:p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>6. Бітібаева Қ. Әдебиетті тереңдетіп оқыту (Оқулық)  – Алматы: Рауан, 2018. –225 б.</w:t>
      </w:r>
    </w:p>
    <w:p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 xml:space="preserve">7. </w:t>
      </w:r>
      <w:proofErr w:type="spellStart"/>
      <w:r w:rsidRPr="004F21FF">
        <w:rPr>
          <w:sz w:val="24"/>
          <w:szCs w:val="24"/>
        </w:rPr>
        <w:t>Сарбасов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 xml:space="preserve">. </w:t>
      </w:r>
      <w:proofErr w:type="spellStart"/>
      <w:r w:rsidRPr="004F21FF">
        <w:rPr>
          <w:sz w:val="24"/>
          <w:szCs w:val="24"/>
        </w:rPr>
        <w:t>Ежелгі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дәуірдегі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4F21FF">
        <w:rPr>
          <w:sz w:val="24"/>
          <w:szCs w:val="24"/>
        </w:rPr>
        <w:t>әдебиеті</w:t>
      </w:r>
      <w:proofErr w:type="spellEnd"/>
      <w:r w:rsidRPr="004F21FF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4F21FF">
        <w:rPr>
          <w:sz w:val="24"/>
          <w:szCs w:val="24"/>
        </w:rPr>
        <w:t>Оқулық</w:t>
      </w:r>
      <w:proofErr w:type="spellEnd"/>
      <w:r w:rsidRPr="004F21FF">
        <w:rPr>
          <w:sz w:val="24"/>
          <w:szCs w:val="24"/>
          <w:lang w:val="ca-ES"/>
        </w:rPr>
        <w:t>)  «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университеті</w:t>
      </w:r>
      <w:proofErr w:type="spellEnd"/>
      <w:r w:rsidRPr="004F21FF">
        <w:rPr>
          <w:sz w:val="24"/>
          <w:szCs w:val="24"/>
          <w:lang w:val="ca-ES"/>
        </w:rPr>
        <w:t xml:space="preserve">»  </w:t>
      </w:r>
      <w:proofErr w:type="spellStart"/>
      <w:r w:rsidRPr="004F21FF">
        <w:rPr>
          <w:sz w:val="24"/>
          <w:szCs w:val="24"/>
        </w:rPr>
        <w:t>баспасы</w:t>
      </w:r>
      <w:proofErr w:type="spellEnd"/>
      <w:r w:rsidRPr="004F21FF">
        <w:rPr>
          <w:sz w:val="24"/>
          <w:szCs w:val="24"/>
          <w:lang w:val="ca-ES"/>
        </w:rPr>
        <w:t xml:space="preserve">  – </w:t>
      </w:r>
      <w:proofErr w:type="spellStart"/>
      <w:r w:rsidRPr="004F21FF">
        <w:rPr>
          <w:sz w:val="24"/>
          <w:szCs w:val="24"/>
        </w:rPr>
        <w:t>Алматы</w:t>
      </w:r>
      <w:proofErr w:type="spellEnd"/>
      <w:r w:rsidRPr="004F21FF">
        <w:rPr>
          <w:sz w:val="24"/>
          <w:szCs w:val="24"/>
          <w:lang w:val="ca-ES"/>
        </w:rPr>
        <w:t>, 2022 – 228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ru-RU"/>
        </w:rPr>
      </w:pPr>
      <w:r w:rsidRPr="004F21FF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</w:t>
      </w:r>
      <w:r w:rsidRPr="004F21FF">
        <w:rPr>
          <w:rFonts w:ascii="Times New Roman" w:hAnsi="Times New Roman" w:cs="Times New Roman"/>
          <w:b/>
          <w:bCs/>
          <w:color w:val="000000"/>
          <w:lang w:val="kk-KZ"/>
        </w:rPr>
        <w:t>тар</w:t>
      </w:r>
    </w:p>
    <w:p w:rsidR="004F21FF" w:rsidRPr="004F21FF" w:rsidRDefault="004F21FF" w:rsidP="004F21FF">
      <w:pPr>
        <w:autoSpaceDE w:val="0"/>
        <w:autoSpaceDN w:val="0"/>
        <w:adjustRightInd w:val="0"/>
        <w:spacing w:after="27"/>
        <w:rPr>
          <w:rStyle w:val="af5"/>
          <w:shd w:val="clear" w:color="auto" w:fill="FFFFFF"/>
          <w:lang w:val="ru-RU"/>
        </w:rPr>
      </w:pPr>
      <w:r w:rsidRPr="004F21FF">
        <w:rPr>
          <w:rFonts w:ascii="Times New Roman" w:hAnsi="Times New Roman" w:cs="Times New Roman"/>
          <w:color w:val="000000"/>
          <w:lang w:val="ru-RU"/>
        </w:rPr>
        <w:t>1</w:t>
      </w:r>
      <w:r w:rsidRPr="004F21FF">
        <w:rPr>
          <w:rFonts w:ascii="Times New Roman" w:hAnsi="Times New Roman" w:cs="Times New Roman"/>
          <w:color w:val="FF0000"/>
          <w:lang w:val="ru-RU"/>
        </w:rPr>
        <w:t xml:space="preserve">. </w:t>
      </w:r>
      <w:hyperlink r:id="rId8" w:history="1">
        <w:r w:rsidRPr="004F21FF">
          <w:rPr>
            <w:rStyle w:val="af5"/>
            <w:shd w:val="clear" w:color="auto" w:fill="FFFFFF"/>
            <w:lang w:val="kk-KZ"/>
          </w:rPr>
          <w:t>http://elibrary.kaznu.kz/</w:t>
        </w:r>
        <w:proofErr w:type="spellStart"/>
        <w:r w:rsidRPr="004F21FF">
          <w:rPr>
            <w:rStyle w:val="af5"/>
            <w:shd w:val="clear" w:color="auto" w:fill="FFFFFF"/>
          </w:rPr>
          <w:t>kz</w:t>
        </w:r>
        <w:proofErr w:type="spellEnd"/>
      </w:hyperlink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kk-KZ"/>
        </w:rPr>
      </w:pPr>
      <w:r w:rsidRPr="004F21FF">
        <w:rPr>
          <w:rFonts w:ascii="Times New Roman" w:hAnsi="Times New Roman" w:cs="Times New Roman"/>
          <w:color w:val="000000"/>
          <w:lang w:val="ru-RU"/>
        </w:rPr>
        <w:t xml:space="preserve">2. </w:t>
      </w:r>
      <w:hyperlink r:id="rId9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adebiportal</w:t>
        </w:r>
        <w:proofErr w:type="spellEnd"/>
        <w:r w:rsidRPr="004F21FF">
          <w:rPr>
            <w:rStyle w:val="af5"/>
            <w:lang w:val="ru-RU"/>
          </w:rPr>
          <w:t>.</w:t>
        </w:r>
        <w:proofErr w:type="spellStart"/>
        <w:r w:rsidRPr="004F21FF">
          <w:rPr>
            <w:rStyle w:val="af5"/>
          </w:rPr>
          <w:t>kz</w:t>
        </w:r>
        <w:proofErr w:type="spellEnd"/>
        <w:r w:rsidRPr="004F21FF">
          <w:rPr>
            <w:rStyle w:val="af5"/>
            <w:lang w:val="ru-RU"/>
          </w:rPr>
          <w:t>/</w:t>
        </w:r>
        <w:proofErr w:type="spellStart"/>
        <w:r w:rsidRPr="004F21FF">
          <w:rPr>
            <w:rStyle w:val="af5"/>
          </w:rPr>
          <w:t>kz</w:t>
        </w:r>
        <w:proofErr w:type="spellEnd"/>
      </w:hyperlink>
      <w:r w:rsidRPr="004F21FF">
        <w:rPr>
          <w:rStyle w:val="af5"/>
          <w:lang w:val="kk-KZ"/>
        </w:rPr>
        <w:t xml:space="preserve"> 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4F21FF">
        <w:rPr>
          <w:rFonts w:ascii="Times New Roman" w:hAnsi="Times New Roman" w:cs="Times New Roman"/>
          <w:lang w:val="ru-RU"/>
        </w:rPr>
        <w:t xml:space="preserve">3. </w:t>
      </w:r>
      <w:hyperlink r:id="rId10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qazaqadebieti</w:t>
        </w:r>
        <w:proofErr w:type="spellEnd"/>
        <w:r w:rsidRPr="004F21FF">
          <w:rPr>
            <w:rStyle w:val="af5"/>
            <w:lang w:val="ru-RU"/>
          </w:rPr>
          <w:t>.</w:t>
        </w:r>
        <w:proofErr w:type="spellStart"/>
        <w:r w:rsidRPr="004F21FF">
          <w:rPr>
            <w:rStyle w:val="af5"/>
          </w:rPr>
          <w:t>kz</w:t>
        </w:r>
        <w:proofErr w:type="spellEnd"/>
        <w:r w:rsidRPr="004F21FF">
          <w:rPr>
            <w:rStyle w:val="af5"/>
            <w:lang w:val="ru-RU"/>
          </w:rPr>
          <w:t>/</w:t>
        </w:r>
      </w:hyperlink>
      <w:r w:rsidRPr="004F21FF">
        <w:rPr>
          <w:rFonts w:ascii="Times New Roman" w:hAnsi="Times New Roman" w:cs="Times New Roman"/>
          <w:lang w:val="ru-RU"/>
        </w:rPr>
        <w:t xml:space="preserve"> 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4F21FF">
        <w:rPr>
          <w:rFonts w:ascii="Times New Roman" w:hAnsi="Times New Roman" w:cs="Times New Roman"/>
          <w:lang w:val="ru-RU"/>
        </w:rPr>
        <w:t xml:space="preserve">4. </w:t>
      </w:r>
      <w:hyperlink r:id="rId11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juldyz</w:t>
        </w:r>
        <w:proofErr w:type="spellEnd"/>
        <w:r w:rsidRPr="004F21FF">
          <w:rPr>
            <w:rStyle w:val="af5"/>
            <w:lang w:val="ru-RU"/>
          </w:rPr>
          <w:t>.</w:t>
        </w:r>
        <w:r w:rsidRPr="004F21FF">
          <w:rPr>
            <w:rStyle w:val="af5"/>
          </w:rPr>
          <w:t>info</w:t>
        </w:r>
        <w:r w:rsidRPr="004F21FF">
          <w:rPr>
            <w:rStyle w:val="af5"/>
            <w:lang w:val="ru-RU"/>
          </w:rPr>
          <w:t>/</w:t>
        </w:r>
      </w:hyperlink>
      <w:r w:rsidRPr="004F21FF">
        <w:rPr>
          <w:rFonts w:ascii="Times New Roman" w:hAnsi="Times New Roman" w:cs="Times New Roman"/>
          <w:lang w:val="ru-RU"/>
        </w:rPr>
        <w:t xml:space="preserve"> </w:t>
      </w:r>
    </w:p>
    <w:p w:rsidR="004F21FF" w:rsidRPr="004F21FF" w:rsidRDefault="004F21FF" w:rsidP="004F21FF">
      <w:pPr>
        <w:pStyle w:val="21"/>
        <w:jc w:val="left"/>
        <w:rPr>
          <w:sz w:val="24"/>
          <w:szCs w:val="24"/>
          <w:lang w:val="kk-KZ"/>
        </w:rPr>
      </w:pPr>
      <w:r w:rsidRPr="004F21FF">
        <w:rPr>
          <w:sz w:val="24"/>
          <w:szCs w:val="24"/>
          <w:lang w:val="ru-RU"/>
        </w:rPr>
        <w:t xml:space="preserve">5. </w:t>
      </w:r>
      <w:hyperlink r:id="rId12" w:history="1">
        <w:r w:rsidRPr="004F21FF">
          <w:rPr>
            <w:rStyle w:val="af5"/>
            <w:sz w:val="24"/>
            <w:szCs w:val="24"/>
          </w:rPr>
          <w:t>http</w:t>
        </w:r>
        <w:r w:rsidRPr="004F21FF">
          <w:rPr>
            <w:rStyle w:val="af5"/>
            <w:sz w:val="24"/>
            <w:szCs w:val="24"/>
            <w:lang w:val="ru-RU"/>
          </w:rPr>
          <w:t>://</w:t>
        </w:r>
        <w:proofErr w:type="spellStart"/>
        <w:r w:rsidRPr="004F21FF">
          <w:rPr>
            <w:rStyle w:val="af5"/>
            <w:sz w:val="24"/>
            <w:szCs w:val="24"/>
          </w:rPr>
          <w:t>i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-</w:t>
        </w:r>
        <w:r w:rsidRPr="004F21FF">
          <w:rPr>
            <w:rStyle w:val="af5"/>
            <w:sz w:val="24"/>
            <w:szCs w:val="24"/>
          </w:rPr>
          <w:t>s</w:t>
        </w:r>
        <w:r w:rsidRPr="004F21FF">
          <w:rPr>
            <w:rStyle w:val="af5"/>
            <w:sz w:val="24"/>
            <w:szCs w:val="24"/>
            <w:lang w:val="ru-RU"/>
          </w:rPr>
          <w:t>-</w:t>
        </w:r>
        <w:proofErr w:type="spellStart"/>
        <w:r w:rsidRPr="004F21FF">
          <w:rPr>
            <w:rStyle w:val="af5"/>
            <w:sz w:val="24"/>
            <w:szCs w:val="24"/>
          </w:rPr>
          <w:t>turgenev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.</w:t>
        </w:r>
        <w:proofErr w:type="spellStart"/>
        <w:r w:rsidRPr="004F21FF">
          <w:rPr>
            <w:rStyle w:val="af5"/>
            <w:sz w:val="24"/>
            <w:szCs w:val="24"/>
          </w:rPr>
          <w:t>ru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books</w:t>
        </w:r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item</w:t>
        </w:r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f</w:t>
        </w:r>
        <w:r w:rsidRPr="004F21FF">
          <w:rPr>
            <w:rStyle w:val="af5"/>
            <w:sz w:val="24"/>
            <w:szCs w:val="24"/>
            <w:lang w:val="ru-RU"/>
          </w:rPr>
          <w:t>00/</w:t>
        </w:r>
        <w:r w:rsidRPr="004F21FF">
          <w:rPr>
            <w:rStyle w:val="af5"/>
            <w:sz w:val="24"/>
            <w:szCs w:val="24"/>
          </w:rPr>
          <w:t>s</w:t>
        </w:r>
        <w:r w:rsidRPr="004F21FF">
          <w:rPr>
            <w:rStyle w:val="af5"/>
            <w:sz w:val="24"/>
            <w:szCs w:val="24"/>
            <w:lang w:val="ru-RU"/>
          </w:rPr>
          <w:t>00/</w:t>
        </w:r>
        <w:r w:rsidRPr="004F21FF">
          <w:rPr>
            <w:rStyle w:val="af5"/>
            <w:sz w:val="24"/>
            <w:szCs w:val="24"/>
          </w:rPr>
          <w:t>z</w:t>
        </w:r>
        <w:r w:rsidRPr="004F21FF">
          <w:rPr>
            <w:rStyle w:val="af5"/>
            <w:sz w:val="24"/>
            <w:szCs w:val="24"/>
            <w:lang w:val="ru-RU"/>
          </w:rPr>
          <w:t>0000006/</w:t>
        </w:r>
        <w:proofErr w:type="spellStart"/>
        <w:r w:rsidRPr="004F21FF">
          <w:rPr>
            <w:rStyle w:val="af5"/>
            <w:sz w:val="24"/>
            <w:szCs w:val="24"/>
          </w:rPr>
          <w:t>st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012.</w:t>
        </w:r>
        <w:proofErr w:type="spellStart"/>
        <w:r w:rsidRPr="004F21FF">
          <w:rPr>
            <w:rStyle w:val="af5"/>
            <w:sz w:val="24"/>
            <w:szCs w:val="24"/>
          </w:rPr>
          <w:t>shtml</w:t>
        </w:r>
        <w:proofErr w:type="spellEnd"/>
      </w:hyperlink>
    </w:p>
    <w:p w:rsidR="004F21FF" w:rsidRPr="004F21FF" w:rsidRDefault="004F21FF" w:rsidP="00132D1F">
      <w:pPr>
        <w:rPr>
          <w:rFonts w:ascii="Times New Roman" w:hAnsi="Times New Roman" w:cs="Times New Roman"/>
          <w:b/>
          <w:lang w:val="kk-KZ"/>
        </w:rPr>
      </w:pPr>
    </w:p>
    <w:sectPr w:rsidR="004F21FF" w:rsidRPr="004F21FF" w:rsidSect="00CD43A3">
      <w:headerReference w:type="even" r:id="rId13"/>
      <w:headerReference w:type="default" r:id="rId14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30" w:rsidRDefault="00B97930" w:rsidP="009E250C">
      <w:r>
        <w:separator/>
      </w:r>
    </w:p>
  </w:endnote>
  <w:endnote w:type="continuationSeparator" w:id="0">
    <w:p w:rsidR="00B97930" w:rsidRDefault="00B97930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30" w:rsidRDefault="00B97930" w:rsidP="009E250C">
      <w:r>
        <w:separator/>
      </w:r>
    </w:p>
  </w:footnote>
  <w:footnote w:type="continuationSeparator" w:id="0">
    <w:p w:rsidR="00B97930" w:rsidRDefault="00B97930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199E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510C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21FF"/>
    <w:rsid w:val="004F6B68"/>
    <w:rsid w:val="005025AF"/>
    <w:rsid w:val="00513CEF"/>
    <w:rsid w:val="0051524B"/>
    <w:rsid w:val="00524638"/>
    <w:rsid w:val="005368DD"/>
    <w:rsid w:val="00537654"/>
    <w:rsid w:val="0054084B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1F32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854AF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E6BAE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21B9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97930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B08BB"/>
    <w:rsid w:val="00CD43A3"/>
    <w:rsid w:val="00CD532C"/>
    <w:rsid w:val="00CD6DB2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4381F"/>
    <w:rsid w:val="00F538B5"/>
    <w:rsid w:val="00F541FB"/>
    <w:rsid w:val="00F553F4"/>
    <w:rsid w:val="00F67FB2"/>
    <w:rsid w:val="00F70AF3"/>
    <w:rsid w:val="00F8209C"/>
    <w:rsid w:val="00F86313"/>
    <w:rsid w:val="00FA7E3F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F34EF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-s-turgenev.ru/books/item/f00/s00/z0000006/st012.s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ldyz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azaqadebieti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biportal.kz/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16F2-F4C1-40A2-A676-1FB7E871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14</cp:revision>
  <cp:lastPrinted>2018-09-21T02:05:00Z</cp:lastPrinted>
  <dcterms:created xsi:type="dcterms:W3CDTF">2022-09-01T16:19:00Z</dcterms:created>
  <dcterms:modified xsi:type="dcterms:W3CDTF">2025-06-22T15:58:00Z</dcterms:modified>
</cp:coreProperties>
</file>